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02DC" w14:textId="77777777" w:rsidR="00BD7E3B" w:rsidRDefault="00BD7E3B" w:rsidP="00BD7E3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D4C5F" w14:textId="1749AC84" w:rsidR="007D7E90" w:rsidRPr="00BD7E3B" w:rsidRDefault="007D7E90" w:rsidP="00BD7E3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7E3B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KWALIFIKACJI DZIECI DO ŚWIETLICY SZKOLNEJ</w:t>
      </w:r>
    </w:p>
    <w:p w14:paraId="0057C324" w14:textId="77777777" w:rsidR="007D7E90" w:rsidRPr="00BD7E3B" w:rsidRDefault="007D7E90" w:rsidP="00BD7E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E5DB66" w14:textId="5250196C" w:rsidR="007D7E90" w:rsidRPr="00BD7E3B" w:rsidRDefault="007D7E90" w:rsidP="00BD7E3B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 xml:space="preserve">1.Kwalifikacji dzieci do świetlicy szkolnej dokonuje komisja kwalifikacyjna powołana przez Dyrektora, w terminie do </w:t>
      </w:r>
      <w:r w:rsidR="00BD7E3B">
        <w:rPr>
          <w:rFonts w:ascii="Times New Roman" w:hAnsi="Times New Roman" w:cs="Times New Roman"/>
          <w:sz w:val="24"/>
          <w:szCs w:val="24"/>
        </w:rPr>
        <w:t>13</w:t>
      </w:r>
      <w:r w:rsidRPr="00BD7E3B">
        <w:rPr>
          <w:rFonts w:ascii="Times New Roman" w:hAnsi="Times New Roman" w:cs="Times New Roman"/>
          <w:sz w:val="24"/>
          <w:szCs w:val="24"/>
        </w:rPr>
        <w:t xml:space="preserve"> lutego 2026</w:t>
      </w:r>
      <w:r w:rsidR="00BD7E3B">
        <w:rPr>
          <w:rFonts w:ascii="Times New Roman" w:hAnsi="Times New Roman" w:cs="Times New Roman"/>
          <w:sz w:val="24"/>
          <w:szCs w:val="24"/>
        </w:rPr>
        <w:t xml:space="preserve"> </w:t>
      </w:r>
      <w:r w:rsidRPr="00BD7E3B">
        <w:rPr>
          <w:rFonts w:ascii="Times New Roman" w:hAnsi="Times New Roman" w:cs="Times New Roman"/>
          <w:sz w:val="24"/>
          <w:szCs w:val="24"/>
        </w:rPr>
        <w:t>r.</w:t>
      </w:r>
    </w:p>
    <w:p w14:paraId="2A1EAF0D" w14:textId="77777777" w:rsidR="007D7E90" w:rsidRPr="00BD7E3B" w:rsidRDefault="007D7E90" w:rsidP="00BD7E3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Kryteria kwalifikacji do świetlicy:</w:t>
      </w:r>
    </w:p>
    <w:p w14:paraId="762E4329" w14:textId="77777777" w:rsidR="007D7E90" w:rsidRPr="00BD7E3B" w:rsidRDefault="007D7E90" w:rsidP="00BD7E3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Do świetlicy przyjmowane są dzieci według następujących kryteriów:</w:t>
      </w:r>
    </w:p>
    <w:p w14:paraId="67D379FF" w14:textId="77777777" w:rsidR="007D7E90" w:rsidRPr="00BD7E3B" w:rsidRDefault="007D7E90" w:rsidP="00BD7E3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Ze względu na czas pracy rodziców/opiekunów prawnych</w:t>
      </w:r>
    </w:p>
    <w:p w14:paraId="36FC2073" w14:textId="77777777" w:rsidR="007D7E90" w:rsidRPr="00BD7E3B" w:rsidRDefault="007D7E90" w:rsidP="00BD7E3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obojga rodziców</w:t>
      </w:r>
    </w:p>
    <w:p w14:paraId="0175BC70" w14:textId="77777777" w:rsidR="007D7E90" w:rsidRPr="00BD7E3B" w:rsidRDefault="007D7E90" w:rsidP="00BD7E3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jednego z rodziców</w:t>
      </w:r>
    </w:p>
    <w:p w14:paraId="1CCAD44E" w14:textId="77777777" w:rsidR="007D7E90" w:rsidRPr="00BD7E3B" w:rsidRDefault="007D7E90" w:rsidP="00BD7E3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rodzic pracujący, samotnie wychowujący dziecko</w:t>
      </w:r>
    </w:p>
    <w:p w14:paraId="2C3F6FFB" w14:textId="77777777" w:rsidR="007D7E90" w:rsidRPr="00BD7E3B" w:rsidRDefault="007D7E90" w:rsidP="00BD7E3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ze względu na organizację dojazdu do szkoły i odjazdu autobusu po zakończonych zajęciach</w:t>
      </w:r>
    </w:p>
    <w:p w14:paraId="18B7C5A4" w14:textId="77777777" w:rsidR="007D7E90" w:rsidRPr="00BD7E3B" w:rsidRDefault="007D7E90" w:rsidP="00BD7E3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ze względu na inne okoliczności:</w:t>
      </w:r>
    </w:p>
    <w:p w14:paraId="5D25F16A" w14:textId="77777777" w:rsidR="007D7E90" w:rsidRPr="00BD7E3B" w:rsidRDefault="007D7E90" w:rsidP="00BD7E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choroba jednego z rodziców</w:t>
      </w:r>
    </w:p>
    <w:p w14:paraId="13AB66FC" w14:textId="77777777" w:rsidR="007D7E90" w:rsidRPr="00BD7E3B" w:rsidRDefault="007D7E90" w:rsidP="00BD7E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przypadki losowe</w:t>
      </w:r>
    </w:p>
    <w:p w14:paraId="319A89E5" w14:textId="77777777" w:rsidR="007D7E90" w:rsidRPr="00BD7E3B" w:rsidRDefault="007D7E90" w:rsidP="00BD7E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kolejność zgłoszeń</w:t>
      </w:r>
    </w:p>
    <w:p w14:paraId="10A8E073" w14:textId="77777777" w:rsidR="007D7E90" w:rsidRPr="00BD7E3B" w:rsidRDefault="007D7E90" w:rsidP="00BD7E3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Wnioski składane po terminie będą rozpatrywane w zależności od liczby wolnych miejsc oraz według kolejności zgłoszeń.</w:t>
      </w:r>
    </w:p>
    <w:p w14:paraId="39B74F7B" w14:textId="77777777" w:rsidR="007D7E90" w:rsidRPr="00BD7E3B" w:rsidRDefault="007D7E90" w:rsidP="00BD7E3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Zasady kwalifikacji:</w:t>
      </w:r>
    </w:p>
    <w:p w14:paraId="4870E1E6" w14:textId="77777777" w:rsidR="007D7E90" w:rsidRPr="00BD7E3B" w:rsidRDefault="007D7E90" w:rsidP="00BD7E3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Rodzic/opiekun prawny zapisuje dziecko do świetlicy na własny wniosek poprzez wypełnienie ,,Karty zgłoszenia dziecka do świetlicy”.</w:t>
      </w:r>
    </w:p>
    <w:p w14:paraId="2D970195" w14:textId="77777777" w:rsidR="007D7E90" w:rsidRPr="00BD7E3B" w:rsidRDefault="007D7E90" w:rsidP="00BD7E3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Karty są przyjmowane w sekretariacie szkoły bądź drogą elektroniczną (</w:t>
      </w:r>
      <w:hyperlink r:id="rId7" w:history="1">
        <w:r w:rsidRPr="00BD7E3B">
          <w:rPr>
            <w:rStyle w:val="Hipercze"/>
            <w:rFonts w:ascii="Times New Roman" w:hAnsi="Times New Roman" w:cs="Times New Roman"/>
            <w:sz w:val="24"/>
            <w:szCs w:val="24"/>
          </w:rPr>
          <w:t>swietlicasp1@poczta.pl</w:t>
        </w:r>
      </w:hyperlink>
      <w:r w:rsidRPr="00BD7E3B">
        <w:rPr>
          <w:rFonts w:ascii="Times New Roman" w:hAnsi="Times New Roman" w:cs="Times New Roman"/>
          <w:sz w:val="24"/>
          <w:szCs w:val="24"/>
        </w:rPr>
        <w:t>) do 6 lutego 2026r.</w:t>
      </w:r>
    </w:p>
    <w:p w14:paraId="1524807B" w14:textId="65EC274A" w:rsidR="007D7E90" w:rsidRPr="00BD7E3B" w:rsidRDefault="007D7E90" w:rsidP="00BD7E3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Do 13 lutego 2026</w:t>
      </w:r>
      <w:r w:rsidR="00BD7E3B">
        <w:rPr>
          <w:rFonts w:ascii="Times New Roman" w:hAnsi="Times New Roman" w:cs="Times New Roman"/>
          <w:sz w:val="24"/>
          <w:szCs w:val="24"/>
        </w:rPr>
        <w:t xml:space="preserve"> </w:t>
      </w:r>
      <w:r w:rsidRPr="00BD7E3B">
        <w:rPr>
          <w:rFonts w:ascii="Times New Roman" w:hAnsi="Times New Roman" w:cs="Times New Roman"/>
          <w:sz w:val="24"/>
          <w:szCs w:val="24"/>
        </w:rPr>
        <w:t>r. Komisja Rekrutacyjna ustala wstępną listę zakwalifikowanych uczniów na świetlicę szkolną w II semestrze.</w:t>
      </w:r>
    </w:p>
    <w:p w14:paraId="3461AFDF" w14:textId="77777777" w:rsidR="007D7E90" w:rsidRPr="00BD7E3B" w:rsidRDefault="007D7E90" w:rsidP="00BD7E3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Przyjęcie dziecka do świetlicy po wyżej wymienionym terminie jest uzależnione od ewentualnej ilości miejsc.</w:t>
      </w:r>
    </w:p>
    <w:p w14:paraId="22A4D8E7" w14:textId="77777777" w:rsidR="007D7E90" w:rsidRPr="00BD7E3B" w:rsidRDefault="007D7E90" w:rsidP="00BD7E3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W przypadku spełnienia kryteriów w jednakowym stopniu o przyjęciu decyduje kolejność zgłoszeń.</w:t>
      </w:r>
    </w:p>
    <w:p w14:paraId="2921D60F" w14:textId="77777777" w:rsidR="007D7E90" w:rsidRPr="00BD7E3B" w:rsidRDefault="007D7E90" w:rsidP="00BD7E3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Rodzice otrzymują informację o nieprzyjęciu dziecka do świetlicy z uzasadnieniem.</w:t>
      </w:r>
    </w:p>
    <w:p w14:paraId="121DC383" w14:textId="77777777" w:rsidR="007D7E90" w:rsidRPr="00BD7E3B" w:rsidRDefault="007D7E90" w:rsidP="00BD7E3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Tryb odwoławczy</w:t>
      </w:r>
    </w:p>
    <w:p w14:paraId="1AE225B3" w14:textId="77777777" w:rsidR="007D7E90" w:rsidRPr="00BD7E3B" w:rsidRDefault="007D7E90" w:rsidP="00BD7E3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 xml:space="preserve">Rodzicom, których dziecko nie zostało przyjęte do świetlicy przysługuje prawo do odwołania się do Komisji Kwalifikacyjnej w terminie 7 dni od daty ogłoszenia wyników rekrutacji do świetlicy szkolnej. </w:t>
      </w:r>
    </w:p>
    <w:p w14:paraId="70CD04D6" w14:textId="77777777" w:rsidR="007D7E90" w:rsidRPr="00BD7E3B" w:rsidRDefault="007D7E90" w:rsidP="00BD7E3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3B">
        <w:rPr>
          <w:rFonts w:ascii="Times New Roman" w:hAnsi="Times New Roman" w:cs="Times New Roman"/>
          <w:sz w:val="24"/>
          <w:szCs w:val="24"/>
        </w:rPr>
        <w:t>Komisja zobowiązana jest do rozpatrzenia odwołania w terminie 7 dni.</w:t>
      </w:r>
    </w:p>
    <w:p w14:paraId="043F8A85" w14:textId="77777777" w:rsidR="007D7E90" w:rsidRPr="00BD7E3B" w:rsidRDefault="007D7E90" w:rsidP="00BD7E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B1BEB3" w14:textId="77777777" w:rsidR="00B30417" w:rsidRPr="007D7E90" w:rsidRDefault="007D7E90" w:rsidP="007D7E9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B30417" w:rsidRPr="007D7E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3028" w14:textId="77777777" w:rsidR="00A50BE8" w:rsidRDefault="00A50BE8" w:rsidP="00B97CA8">
      <w:pPr>
        <w:spacing w:after="0" w:line="240" w:lineRule="auto"/>
      </w:pPr>
      <w:r>
        <w:separator/>
      </w:r>
    </w:p>
  </w:endnote>
  <w:endnote w:type="continuationSeparator" w:id="0">
    <w:p w14:paraId="2BC82075" w14:textId="77777777" w:rsidR="00A50BE8" w:rsidRDefault="00A50BE8" w:rsidP="00B9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F5DF" w14:textId="77777777" w:rsidR="00A50BE8" w:rsidRDefault="00A50BE8" w:rsidP="00B97CA8">
      <w:pPr>
        <w:spacing w:after="0" w:line="240" w:lineRule="auto"/>
      </w:pPr>
      <w:r>
        <w:separator/>
      </w:r>
    </w:p>
  </w:footnote>
  <w:footnote w:type="continuationSeparator" w:id="0">
    <w:p w14:paraId="3F9E0936" w14:textId="77777777" w:rsidR="00A50BE8" w:rsidRDefault="00A50BE8" w:rsidP="00B9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033C" w14:textId="67DC66CE" w:rsidR="00B97CA8" w:rsidRPr="00BD7E3B" w:rsidRDefault="00B97CA8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BD7E3B">
      <w:rPr>
        <w:rFonts w:ascii="Times New Roman" w:hAnsi="Times New Roman" w:cs="Times New Roman"/>
        <w:i/>
        <w:iCs/>
        <w:sz w:val="20"/>
        <w:szCs w:val="20"/>
      </w:rPr>
      <w:t xml:space="preserve">Załącznik nr 1 </w:t>
    </w:r>
  </w:p>
  <w:p w14:paraId="55FA5DC6" w14:textId="2AFAFE07" w:rsidR="00B97CA8" w:rsidRPr="00BD7E3B" w:rsidRDefault="00BD7E3B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BD7E3B">
      <w:rPr>
        <w:rFonts w:ascii="Times New Roman" w:hAnsi="Times New Roman" w:cs="Times New Roman"/>
        <w:i/>
        <w:iCs/>
        <w:sz w:val="20"/>
        <w:szCs w:val="20"/>
      </w:rPr>
      <w:t>d</w:t>
    </w:r>
    <w:r w:rsidR="00B97CA8" w:rsidRPr="00BD7E3B">
      <w:rPr>
        <w:rFonts w:ascii="Times New Roman" w:hAnsi="Times New Roman" w:cs="Times New Roman"/>
        <w:i/>
        <w:iCs/>
        <w:sz w:val="20"/>
        <w:szCs w:val="20"/>
      </w:rPr>
      <w:t xml:space="preserve">o Regulaminu </w:t>
    </w:r>
    <w:r w:rsidRPr="00BD7E3B">
      <w:rPr>
        <w:rFonts w:ascii="Times New Roman" w:hAnsi="Times New Roman" w:cs="Times New Roman"/>
        <w:i/>
        <w:iCs/>
        <w:sz w:val="20"/>
        <w:szCs w:val="20"/>
      </w:rPr>
      <w:t>świetlicy szkolnej</w:t>
    </w:r>
  </w:p>
  <w:p w14:paraId="4517DD3C" w14:textId="7B51BAD9" w:rsidR="00BD7E3B" w:rsidRPr="00BD7E3B" w:rsidRDefault="00BD7E3B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BD7E3B">
      <w:rPr>
        <w:rFonts w:ascii="Times New Roman" w:hAnsi="Times New Roman" w:cs="Times New Roman"/>
        <w:i/>
        <w:iCs/>
        <w:sz w:val="20"/>
        <w:szCs w:val="20"/>
      </w:rPr>
      <w:t>i dowozu uczniów</w:t>
    </w:r>
  </w:p>
  <w:p w14:paraId="7F5CF70B" w14:textId="3F0D681D" w:rsidR="00BD7E3B" w:rsidRPr="00BD7E3B" w:rsidRDefault="00BD7E3B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BD7E3B">
      <w:rPr>
        <w:rFonts w:ascii="Times New Roman" w:hAnsi="Times New Roman" w:cs="Times New Roman"/>
        <w:i/>
        <w:iCs/>
        <w:sz w:val="20"/>
        <w:szCs w:val="20"/>
      </w:rPr>
      <w:t>w Szkole Podstawowej</w:t>
    </w:r>
  </w:p>
  <w:p w14:paraId="3EA7A613" w14:textId="2466C0E9" w:rsidR="00BD7E3B" w:rsidRPr="00BD7E3B" w:rsidRDefault="00BD7E3B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BD7E3B">
      <w:rPr>
        <w:rFonts w:ascii="Times New Roman" w:hAnsi="Times New Roman" w:cs="Times New Roman"/>
        <w:i/>
        <w:iCs/>
        <w:sz w:val="20"/>
        <w:szCs w:val="20"/>
      </w:rPr>
      <w:t>nr 1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A26"/>
    <w:multiLevelType w:val="hybridMultilevel"/>
    <w:tmpl w:val="4784E8EC"/>
    <w:lvl w:ilvl="0" w:tplc="AFB08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AB6096"/>
    <w:multiLevelType w:val="hybridMultilevel"/>
    <w:tmpl w:val="E1565138"/>
    <w:lvl w:ilvl="0" w:tplc="7BE8E1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B7B1A"/>
    <w:multiLevelType w:val="hybridMultilevel"/>
    <w:tmpl w:val="CE3EBCA2"/>
    <w:lvl w:ilvl="0" w:tplc="85B6F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FA533C"/>
    <w:multiLevelType w:val="hybridMultilevel"/>
    <w:tmpl w:val="963AC0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805"/>
    <w:multiLevelType w:val="hybridMultilevel"/>
    <w:tmpl w:val="96C46DB6"/>
    <w:lvl w:ilvl="0" w:tplc="B75CD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D27E00"/>
    <w:multiLevelType w:val="hybridMultilevel"/>
    <w:tmpl w:val="DFBE15FE"/>
    <w:lvl w:ilvl="0" w:tplc="29B0C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264389">
    <w:abstractNumId w:val="4"/>
  </w:num>
  <w:num w:numId="2" w16cid:durableId="751783897">
    <w:abstractNumId w:val="2"/>
  </w:num>
  <w:num w:numId="3" w16cid:durableId="329217502">
    <w:abstractNumId w:val="3"/>
  </w:num>
  <w:num w:numId="4" w16cid:durableId="1165320186">
    <w:abstractNumId w:val="5"/>
  </w:num>
  <w:num w:numId="5" w16cid:durableId="1367607062">
    <w:abstractNumId w:val="0"/>
  </w:num>
  <w:num w:numId="6" w16cid:durableId="150532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90"/>
    <w:rsid w:val="00533CF4"/>
    <w:rsid w:val="007D7E90"/>
    <w:rsid w:val="00A50BE8"/>
    <w:rsid w:val="00B30417"/>
    <w:rsid w:val="00B97CA8"/>
    <w:rsid w:val="00B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2B657"/>
  <w15:chartTrackingRefBased/>
  <w15:docId w15:val="{84CD31DF-EB0C-4980-A21A-CFBA9A9D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7E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D7E9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CA8"/>
  </w:style>
  <w:style w:type="paragraph" w:styleId="Stopka">
    <w:name w:val="footer"/>
    <w:basedOn w:val="Normalny"/>
    <w:link w:val="StopkaZnak"/>
    <w:uiPriority w:val="99"/>
    <w:unhideWhenUsed/>
    <w:rsid w:val="00B9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ietlicasp1@pocz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ADMIN</cp:lastModifiedBy>
  <cp:revision>2</cp:revision>
  <dcterms:created xsi:type="dcterms:W3CDTF">2026-01-23T11:33:00Z</dcterms:created>
  <dcterms:modified xsi:type="dcterms:W3CDTF">2026-01-23T11:33:00Z</dcterms:modified>
</cp:coreProperties>
</file>